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86097F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 xml:space="preserve">на </w:t>
      </w:r>
      <w:r w:rsidR="0090083E">
        <w:rPr>
          <w:rFonts w:eastAsia="Arial"/>
          <w:b/>
          <w:color w:val="auto"/>
          <w:lang w:val="sr-Latn-RS"/>
        </w:rPr>
        <w:t xml:space="preserve">II </w:t>
      </w:r>
      <w:r w:rsidRPr="00E3552E">
        <w:rPr>
          <w:rFonts w:eastAsia="Arial"/>
          <w:b/>
          <w:color w:val="auto"/>
        </w:rPr>
        <w:t>Јавни конкурс за финансирање и суфинансирање пројеката у култ</w:t>
      </w:r>
      <w:r w:rsidR="003F0A0F" w:rsidRPr="00E3552E">
        <w:rPr>
          <w:rFonts w:eastAsia="Arial"/>
          <w:b/>
          <w:color w:val="auto"/>
        </w:rPr>
        <w:t xml:space="preserve">ури </w:t>
      </w:r>
    </w:p>
    <w:p w:rsidR="002A631A" w:rsidRPr="00E3552E" w:rsidRDefault="00F231D3" w:rsidP="00C6068F">
      <w:pPr>
        <w:jc w:val="center"/>
        <w:rPr>
          <w:rFonts w:eastAsia="Arial"/>
          <w:b/>
          <w:color w:val="auto"/>
        </w:rPr>
      </w:pPr>
      <w:bookmarkStart w:id="0" w:name="_GoBack"/>
      <w:bookmarkEnd w:id="0"/>
      <w:r>
        <w:rPr>
          <w:rFonts w:eastAsia="Arial"/>
          <w:b/>
          <w:color w:val="auto"/>
        </w:rPr>
        <w:t>у 20</w:t>
      </w:r>
      <w:r w:rsidR="00FB5B04">
        <w:rPr>
          <w:rFonts w:eastAsia="Arial"/>
          <w:b/>
          <w:color w:val="auto"/>
          <w:lang w:val="sr-Cyrl-RS"/>
        </w:rPr>
        <w:t>2</w:t>
      </w:r>
      <w:r w:rsidR="00FB5B04">
        <w:rPr>
          <w:rFonts w:eastAsia="Arial"/>
          <w:b/>
          <w:color w:val="auto"/>
          <w:lang w:val="sr-Latn-RS"/>
        </w:rPr>
        <w:t>1</w:t>
      </w:r>
      <w:r w:rsidR="009F6077" w:rsidRPr="00E3552E">
        <w:rPr>
          <w:rFonts w:eastAsia="Arial"/>
          <w:b/>
          <w:color w:val="auto"/>
        </w:rPr>
        <w:t>. години</w:t>
      </w:r>
    </w:p>
    <w:p w:rsidR="002A631A" w:rsidRPr="00E3552E" w:rsidRDefault="002A631A" w:rsidP="00C6068F">
      <w:pPr>
        <w:jc w:val="center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B9538B" w:rsidRDefault="00256FA3" w:rsidP="00256FA3">
      <w:pPr>
        <w:ind w:firstLine="708"/>
        <w:rPr>
          <w:b/>
          <w:bCs/>
          <w:color w:val="auto"/>
          <w:lang w:val="sr-Cyrl-RS"/>
        </w:rPr>
      </w:pPr>
      <w:r w:rsidRPr="00B9538B">
        <w:rPr>
          <w:b/>
          <w:bCs/>
          <w:color w:val="auto"/>
          <w:lang w:val="sr-Cyrl-RS"/>
        </w:rPr>
        <w:t xml:space="preserve">ОБАВЕЗНО </w:t>
      </w:r>
      <w:r w:rsidR="00C51E48" w:rsidRPr="00B9538B">
        <w:rPr>
          <w:b/>
          <w:bCs/>
          <w:color w:val="auto"/>
          <w:lang w:val="sr-Cyrl-RS"/>
        </w:rPr>
        <w:t xml:space="preserve">означити </w:t>
      </w:r>
      <w:r w:rsidRPr="00B9538B">
        <w:rPr>
          <w:b/>
          <w:bCs/>
          <w:color w:val="auto"/>
          <w:lang w:val="sr-Cyrl-RS"/>
        </w:rPr>
        <w:t>област</w:t>
      </w:r>
      <w:r w:rsidR="007E4E55" w:rsidRPr="00B9538B">
        <w:rPr>
          <w:b/>
          <w:bCs/>
          <w:color w:val="auto"/>
          <w:lang w:val="sr-Cyrl-RS"/>
        </w:rPr>
        <w:t xml:space="preserve"> </w:t>
      </w:r>
    </w:p>
    <w:p w:rsidR="00256FA3" w:rsidRPr="00B3054F" w:rsidRDefault="00256FA3" w:rsidP="00256FA3">
      <w:pPr>
        <w:ind w:firstLine="708"/>
        <w:rPr>
          <w:b/>
          <w:bCs/>
          <w:color w:val="FF0000"/>
          <w:lang w:val="sr-Cyrl-RS"/>
        </w:rPr>
      </w:pPr>
    </w:p>
    <w:p w:rsidR="00B9538B" w:rsidRPr="0090083E" w:rsidRDefault="005C5C4C" w:rsidP="0090083E">
      <w:pPr>
        <w:pStyle w:val="Pasussalistom"/>
        <w:numPr>
          <w:ilvl w:val="0"/>
          <w:numId w:val="4"/>
        </w:numPr>
        <w:jc w:val="both"/>
      </w:pPr>
      <w:sdt>
        <w:sdtPr>
          <w:rPr>
            <w:rFonts w:ascii="MS Gothic" w:eastAsia="MS Gothic" w:hAnsi="MS Gothic"/>
            <w:b/>
            <w:bCs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06919">
        <w:rPr>
          <w:b/>
          <w:bCs/>
        </w:rPr>
        <w:t xml:space="preserve">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музи</w:t>
      </w:r>
      <w:r w:rsidR="0090083E">
        <w:rPr>
          <w:rFonts w:ascii="Times New Roman" w:hAnsi="Times New Roman"/>
          <w:b/>
          <w:sz w:val="24"/>
          <w:szCs w:val="24"/>
          <w:lang w:val="sr-Cyrl-RS"/>
        </w:rPr>
        <w:t xml:space="preserve">чко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стваралаштво</w:t>
      </w:r>
      <w:r w:rsidR="0090083E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0083E" w:rsidRPr="0090083E">
        <w:rPr>
          <w:rFonts w:ascii="Times New Roman" w:hAnsi="Times New Roman"/>
          <w:sz w:val="24"/>
          <w:szCs w:val="24"/>
          <w:lang w:val="sr-Cyrl-RS"/>
        </w:rPr>
        <w:t xml:space="preserve">стваралаштво </w:t>
      </w:r>
      <w:r w:rsidR="00B9538B" w:rsidRPr="0090083E">
        <w:rPr>
          <w:rFonts w:ascii="Times New Roman" w:hAnsi="Times New Roman"/>
          <w:sz w:val="24"/>
          <w:szCs w:val="24"/>
          <w:lang w:val="sr-Cyrl-RS"/>
        </w:rPr>
        <w:t>продукција, интерпретација</w:t>
      </w:r>
      <w:r w:rsidR="0090083E" w:rsidRPr="0090083E">
        <w:rPr>
          <w:rFonts w:ascii="Times New Roman" w:hAnsi="Times New Roman"/>
          <w:sz w:val="24"/>
          <w:szCs w:val="24"/>
          <w:lang w:val="sr-Cyrl-RS"/>
        </w:rPr>
        <w:t>, манифестације,</w:t>
      </w:r>
    </w:p>
    <w:p w:rsidR="00B9538B" w:rsidRPr="0090083E" w:rsidRDefault="005C5C4C" w:rsidP="0090083E">
      <w:pPr>
        <w:pStyle w:val="Pasussalistom"/>
        <w:numPr>
          <w:ilvl w:val="0"/>
          <w:numId w:val="4"/>
        </w:numPr>
        <w:autoSpaceDE w:val="0"/>
        <w:autoSpaceDN w:val="0"/>
        <w:adjustRightInd w:val="0"/>
      </w:pPr>
      <w:sdt>
        <w:sdtPr>
          <w:rPr>
            <w:rFonts w:ascii="Times New Roman" w:hAnsi="Times New Roman"/>
            <w:b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0083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уметничка игра – </w:t>
      </w:r>
      <w:r w:rsidR="0090083E">
        <w:rPr>
          <w:rFonts w:ascii="Times New Roman" w:hAnsi="Times New Roman"/>
          <w:b/>
          <w:sz w:val="24"/>
          <w:szCs w:val="24"/>
          <w:lang w:val="sr-Cyrl-RS"/>
        </w:rPr>
        <w:t>народна игра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, савремена игра</w:t>
      </w:r>
      <w:r w:rsidR="0090083E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9538B" w:rsidRPr="0090083E">
        <w:rPr>
          <w:rFonts w:ascii="Times New Roman" w:hAnsi="Times New Roman"/>
          <w:sz w:val="24"/>
          <w:szCs w:val="24"/>
          <w:lang w:val="sr-Cyrl-RS"/>
        </w:rPr>
        <w:t>стваралаштво, продукција</w:t>
      </w:r>
      <w:r w:rsidR="0090083E" w:rsidRPr="0090083E">
        <w:rPr>
          <w:rFonts w:ascii="Times New Roman" w:hAnsi="Times New Roman"/>
          <w:sz w:val="24"/>
          <w:szCs w:val="24"/>
          <w:lang w:val="sr-Cyrl-RS"/>
        </w:rPr>
        <w:t>,</w:t>
      </w:r>
      <w:r w:rsidR="00B9538B" w:rsidRPr="0090083E">
        <w:rPr>
          <w:rFonts w:ascii="Times New Roman" w:hAnsi="Times New Roman"/>
          <w:sz w:val="24"/>
          <w:szCs w:val="24"/>
          <w:lang w:val="sr-Cyrl-RS"/>
        </w:rPr>
        <w:t xml:space="preserve"> интерпретација</w:t>
      </w:r>
      <w:r w:rsidR="0090083E" w:rsidRPr="0090083E">
        <w:rPr>
          <w:rFonts w:ascii="Times New Roman" w:hAnsi="Times New Roman"/>
          <w:sz w:val="24"/>
          <w:szCs w:val="24"/>
          <w:lang w:val="sr-Cyrl-RS"/>
        </w:rPr>
        <w:t>,</w:t>
      </w:r>
      <w:r w:rsidR="0090083E" w:rsidRPr="0090083E">
        <w:t xml:space="preserve"> </w:t>
      </w:r>
      <w:r w:rsidR="0090083E" w:rsidRPr="0090083E">
        <w:rPr>
          <w:rFonts w:ascii="Times New Roman" w:hAnsi="Times New Roman"/>
          <w:sz w:val="24"/>
          <w:szCs w:val="24"/>
          <w:lang w:val="sr-Cyrl-RS"/>
        </w:rPr>
        <w:t>манифестације,</w:t>
      </w:r>
    </w:p>
    <w:p w:rsidR="0090083E" w:rsidRPr="0090083E" w:rsidRDefault="005C5C4C" w:rsidP="0090083E">
      <w:pPr>
        <w:pStyle w:val="Pasussalistom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90083E">
            <w:rPr>
              <w:rFonts w:ascii="Segoe UI Symbol" w:eastAsia="MS Mincho" w:hAnsi="Segoe UI Symbol" w:cs="Segoe UI Symbol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90083E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90083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9538B" w:rsidRPr="0090083E">
        <w:rPr>
          <w:rFonts w:ascii="Times New Roman" w:hAnsi="Times New Roman"/>
          <w:b/>
          <w:sz w:val="24"/>
          <w:szCs w:val="24"/>
          <w:lang w:val="sr-Cyrl-RS"/>
        </w:rPr>
        <w:t>ликовне, примењене</w:t>
      </w:r>
      <w:r w:rsidR="0090083E" w:rsidRPr="0090083E">
        <w:rPr>
          <w:rFonts w:ascii="Times New Roman" w:hAnsi="Times New Roman"/>
          <w:b/>
          <w:sz w:val="24"/>
          <w:szCs w:val="24"/>
          <w:lang w:val="sr-Cyrl-RS"/>
        </w:rPr>
        <w:t xml:space="preserve"> и</w:t>
      </w:r>
      <w:r w:rsidR="00B9538B" w:rsidRPr="0090083E">
        <w:rPr>
          <w:rFonts w:ascii="Times New Roman" w:hAnsi="Times New Roman"/>
          <w:b/>
          <w:sz w:val="24"/>
          <w:szCs w:val="24"/>
          <w:lang w:val="sr-Cyrl-RS"/>
        </w:rPr>
        <w:t xml:space="preserve"> визуелне уметности</w:t>
      </w:r>
      <w:r w:rsidR="0090083E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9538B" w:rsidRPr="0090083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0083E" w:rsidRPr="0090083E">
        <w:rPr>
          <w:rFonts w:ascii="Times New Roman" w:hAnsi="Times New Roman"/>
          <w:sz w:val="24"/>
          <w:szCs w:val="24"/>
          <w:lang w:val="sr-Cyrl-RS"/>
        </w:rPr>
        <w:t>стваралаштво продукција, интерпретација, манифестације, и</w:t>
      </w:r>
    </w:p>
    <w:p w:rsidR="00B9538B" w:rsidRPr="0090083E" w:rsidRDefault="005C5C4C" w:rsidP="0090083E">
      <w:pPr>
        <w:pStyle w:val="Pasussalistom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90083E">
            <w:rPr>
              <w:rFonts w:ascii="Segoe UI Symbol" w:eastAsia="MS Mincho" w:hAnsi="Segoe UI Symbol" w:cs="Segoe UI Symbol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90083E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90083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0083E" w:rsidRPr="0090083E">
        <w:rPr>
          <w:rFonts w:ascii="Times New Roman" w:hAnsi="Times New Roman"/>
          <w:b/>
          <w:sz w:val="24"/>
          <w:szCs w:val="24"/>
          <w:lang w:val="sr-Cyrl-RS"/>
        </w:rPr>
        <w:t>остала извођења културних програма и културних садржаја</w:t>
      </w:r>
      <w:r w:rsidR="0090083E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90083E" w:rsidRPr="0090083E">
        <w:t xml:space="preserve"> </w:t>
      </w:r>
      <w:r w:rsidR="0090083E" w:rsidRPr="0090083E">
        <w:rPr>
          <w:rFonts w:ascii="Times New Roman" w:hAnsi="Times New Roman"/>
          <w:sz w:val="24"/>
          <w:szCs w:val="24"/>
          <w:lang w:val="sr-Cyrl-RS"/>
        </w:rPr>
        <w:t>стваралаштво продукција, интерпретација, манифестације</w:t>
      </w:r>
      <w:r w:rsidR="0090083E">
        <w:rPr>
          <w:rFonts w:ascii="Times New Roman" w:hAnsi="Times New Roman"/>
          <w:sz w:val="24"/>
          <w:szCs w:val="24"/>
          <w:lang w:val="sr-Cyrl-RS"/>
        </w:rPr>
        <w:t>.</w:t>
      </w:r>
    </w:p>
    <w:p w:rsidR="002A631A" w:rsidRPr="0090083E" w:rsidRDefault="002A631A" w:rsidP="0090083E">
      <w:pPr>
        <w:ind w:left="720"/>
        <w:jc w:val="both"/>
        <w:rPr>
          <w:rFonts w:eastAsia="Arial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Назив пројекта</w:t>
      </w:r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73356F" w:rsidRDefault="0073356F" w:rsidP="00B8595A">
      <w:pPr>
        <w:spacing w:line="276" w:lineRule="auto"/>
        <w:jc w:val="both"/>
        <w:rPr>
          <w:rFonts w:eastAsia="Arial"/>
          <w:color w:val="auto"/>
          <w:lang w:val="en-US"/>
        </w:rPr>
      </w:pPr>
      <w:r>
        <w:rPr>
          <w:rFonts w:eastAsia="Arial"/>
          <w:color w:val="auto"/>
          <w:lang w:val="en-US"/>
        </w:rPr>
        <w:t>(</w:t>
      </w:r>
      <w:r w:rsidR="00B14D9D" w:rsidRPr="00E3552E">
        <w:rPr>
          <w:rFonts w:eastAsia="Arial"/>
          <w:color w:val="auto"/>
          <w:lang w:val="sr-Cyrl-RS"/>
        </w:rPr>
        <w:t>Максимално 5 речи</w:t>
      </w:r>
      <w:r>
        <w:rPr>
          <w:rFonts w:eastAsia="Arial"/>
          <w:color w:val="auto"/>
          <w:lang w:val="en-US"/>
        </w:rPr>
        <w:t>)</w:t>
      </w: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>Кратак опис</w:t>
      </w:r>
      <w:r w:rsidR="00C6068F">
        <w:rPr>
          <w:rFonts w:eastAsia="Arial"/>
          <w:b/>
          <w:i/>
          <w:color w:val="auto"/>
          <w:lang w:val="sr-Cyrl-RS"/>
        </w:rPr>
        <w:t xml:space="preserve"> (значај) </w:t>
      </w:r>
      <w:r w:rsidRPr="00E3552E">
        <w:rPr>
          <w:rFonts w:eastAsia="Arial"/>
          <w:b/>
          <w:i/>
          <w:color w:val="auto"/>
        </w:rPr>
        <w:t>пројекта</w:t>
      </w:r>
    </w:p>
    <w:p w:rsidR="002A631A" w:rsidRPr="00E3552E" w:rsidRDefault="0073356F" w:rsidP="00B8595A">
      <w:pPr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en-US"/>
        </w:rPr>
        <w:t>(</w:t>
      </w:r>
      <w:r w:rsidR="00C6068F">
        <w:rPr>
          <w:rFonts w:eastAsia="Arial"/>
          <w:color w:val="auto"/>
          <w:lang w:val="sr-Cyrl-RS"/>
        </w:rPr>
        <w:t>Максимално</w:t>
      </w:r>
      <w:r w:rsidR="009F6077" w:rsidRPr="00E3552E">
        <w:rPr>
          <w:rFonts w:eastAsia="Arial"/>
          <w:color w:val="auto"/>
        </w:rPr>
        <w:t xml:space="preserve"> 150 реч</w:t>
      </w:r>
      <w:r w:rsidR="00B14D9D" w:rsidRPr="00E3552E">
        <w:rPr>
          <w:rFonts w:eastAsia="Arial"/>
          <w:color w:val="auto"/>
        </w:rPr>
        <w:t>и</w:t>
      </w:r>
      <w:r>
        <w:rPr>
          <w:rFonts w:eastAsia="Arial"/>
          <w:color w:val="auto"/>
        </w:rPr>
        <w:t>)</w:t>
      </w:r>
      <w:r w:rsidR="009F6077" w:rsidRPr="00E3552E">
        <w:rPr>
          <w:rFonts w:eastAsia="Arial"/>
          <w:color w:val="auto"/>
        </w:rPr>
        <w:t xml:space="preserve"> </w:t>
      </w: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Подаци о подносиоцу пријаве</w:t>
      </w: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7E4E55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Назив подносиоца пријаве</w:t>
            </w:r>
            <w:r w:rsidR="00C6068F">
              <w:rPr>
                <w:rFonts w:eastAsia="Arial"/>
                <w:color w:val="auto"/>
                <w:lang w:val="sr-Cyrl-RS"/>
              </w:rPr>
              <w:t xml:space="preserve"> (</w:t>
            </w:r>
            <w:r w:rsidR="00B3054F" w:rsidRPr="006B3A9E">
              <w:rPr>
                <w:rFonts w:eastAsia="Arial"/>
                <w:color w:val="auto"/>
                <w:lang w:val="sr-Cyrl-RS"/>
              </w:rPr>
              <w:t xml:space="preserve">пун назив </w:t>
            </w:r>
            <w:r w:rsidR="00C6068F" w:rsidRPr="006B3A9E">
              <w:rPr>
                <w:rFonts w:eastAsia="Arial"/>
                <w:color w:val="auto"/>
                <w:lang w:val="sr-Cyrl-RS"/>
              </w:rPr>
              <w:t>из акта о регистрацији</w:t>
            </w:r>
            <w:r w:rsidR="00F442AC"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Матични број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1813BD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Адреса - седиште (место, улица и кућни број)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lastRenderedPageBreak/>
              <w:t>Број 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C6068F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t>Имејл</w:t>
            </w:r>
            <w:r w:rsidR="009F6077" w:rsidRPr="00E3552E">
              <w:rPr>
                <w:rFonts w:eastAsia="Arial"/>
                <w:color w:val="auto"/>
              </w:rPr>
              <w:t xml:space="preserve">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Интернет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наменског рачуна код Управе за трезор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текућег рачуна код пословне банке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443EFD" w:rsidRDefault="009F6077" w:rsidP="00521535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Одговорна особа овлашћена за заступање (име и</w:t>
            </w:r>
            <w:r w:rsidR="00C6068F">
              <w:rPr>
                <w:rFonts w:eastAsia="Arial"/>
                <w:color w:val="auto"/>
              </w:rPr>
              <w:t xml:space="preserve"> презиме, адреса, телефон, </w:t>
            </w:r>
            <w:r w:rsidRPr="00E3552E">
              <w:rPr>
                <w:rFonts w:eastAsia="Arial"/>
                <w:color w:val="auto"/>
              </w:rPr>
              <w:t xml:space="preserve"> имејл)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521535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535" w:rsidRPr="00E3552E" w:rsidRDefault="00521535" w:rsidP="00C6068F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521535">
              <w:rPr>
                <w:rFonts w:eastAsia="Arial"/>
                <w:color w:val="auto"/>
                <w:lang w:val="sr-Cyrl-RS"/>
              </w:rPr>
              <w:t xml:space="preserve">Контакт особа-руководилац пројекта </w:t>
            </w:r>
            <w:r w:rsidRPr="00521535">
              <w:rPr>
                <w:rFonts w:eastAsia="Arial"/>
                <w:color w:val="auto"/>
              </w:rPr>
              <w:t>(име и презиме, адреса, телефон,  имејл)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535" w:rsidRPr="00E3552E" w:rsidRDefault="00521535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2A631A" w:rsidRPr="00E3552E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r w:rsidRPr="00E3552E">
              <w:rPr>
                <w:rFonts w:eastAsia="Arial"/>
                <w:i/>
                <w:color w:val="auto"/>
                <w:highlight w:val="white"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</w:tc>
      </w:tr>
    </w:tbl>
    <w:p w:rsidR="00C51E48" w:rsidRDefault="00C51E48" w:rsidP="00B8595A">
      <w:pPr>
        <w:jc w:val="both"/>
        <w:rPr>
          <w:color w:val="auto"/>
          <w:lang w:val="sr-Latn-RS"/>
        </w:rPr>
      </w:pPr>
    </w:p>
    <w:p w:rsidR="00E4741F" w:rsidRPr="00FF0D54" w:rsidRDefault="00E4741F" w:rsidP="00B8595A">
      <w:pPr>
        <w:jc w:val="both"/>
        <w:rPr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Детаљан предлог пројекта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9235D6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i/>
          <w:color w:val="auto"/>
        </w:rPr>
        <w:t>Напомена</w:t>
      </w:r>
      <w:r w:rsidRPr="009235D6">
        <w:rPr>
          <w:rFonts w:eastAsia="Arial"/>
          <w:b/>
          <w:i/>
          <w:color w:val="auto"/>
        </w:rPr>
        <w:t xml:space="preserve">: у разматрање ће бити узети само пројектни предлози у којима су сва поља попуњена. </w:t>
      </w:r>
    </w:p>
    <w:p w:rsidR="002A631A" w:rsidRDefault="002A631A" w:rsidP="00B8595A">
      <w:pPr>
        <w:jc w:val="both"/>
        <w:rPr>
          <w:rFonts w:eastAsia="Arial"/>
          <w:b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пројекта </w:t>
      </w:r>
      <w:r w:rsidR="009F6077" w:rsidRPr="00E3552E">
        <w:rPr>
          <w:rFonts w:eastAsia="Arial"/>
          <w:color w:val="auto"/>
        </w:rPr>
        <w:t>(Максимално 300 речи)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C6068F" w:rsidRPr="00C6068F" w:rsidRDefault="00C6068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E4741F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E4741F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E4741F" w:rsidRPr="00E3552E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6A64A7" w:rsidRPr="001813BD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</w:t>
      </w:r>
      <w:r w:rsidR="001813BD">
        <w:rPr>
          <w:rFonts w:eastAsia="Arial"/>
          <w:b/>
          <w:i/>
          <w:color w:val="auto"/>
          <w:lang w:val="sr-Cyrl-RS"/>
        </w:rPr>
        <w:t>ме и место реализације пројекта</w:t>
      </w: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C6068F" w:rsidRPr="00E3552E" w:rsidRDefault="00C6068F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FF0D54" w:rsidRPr="00FF0D54" w:rsidRDefault="00FF0D54" w:rsidP="00B8595A">
      <w:pPr>
        <w:jc w:val="both"/>
        <w:rPr>
          <w:rFonts w:eastAsia="Arial"/>
          <w:color w:val="auto"/>
          <w:lang w:val="sr-Latn-RS"/>
        </w:rPr>
      </w:pPr>
    </w:p>
    <w:p w:rsidR="00521535" w:rsidRDefault="00521535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Усклађеност са план</w:t>
      </w:r>
      <w:r w:rsidR="00B14D9D" w:rsidRPr="00E3552E">
        <w:rPr>
          <w:rFonts w:eastAsia="Arial"/>
          <w:b/>
          <w:i/>
          <w:color w:val="auto"/>
        </w:rPr>
        <w:t xml:space="preserve">ским документима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BE4AC4" w:rsidRDefault="009F6077" w:rsidP="00B8595A">
      <w:pPr>
        <w:jc w:val="both"/>
        <w:rPr>
          <w:rFonts w:eastAsia="Arial"/>
          <w:color w:val="auto"/>
          <w:lang w:val="en-US"/>
        </w:rPr>
      </w:pPr>
      <w:r w:rsidRPr="00E3552E">
        <w:rPr>
          <w:rFonts w:eastAsia="Arial"/>
          <w:color w:val="auto"/>
        </w:rPr>
        <w:t>Опишите на који начин је ваш пројекат усклађен са</w:t>
      </w:r>
      <w:r w:rsidR="006A64A7" w:rsidRPr="00E3552E">
        <w:rPr>
          <w:rFonts w:eastAsia="Arial"/>
          <w:color w:val="auto"/>
          <w:lang w:val="sr-Cyrl-RS"/>
        </w:rPr>
        <w:t xml:space="preserve"> </w:t>
      </w:r>
      <w:r w:rsidR="006A64A7" w:rsidRPr="00E3552E">
        <w:rPr>
          <w:rFonts w:eastAsia="Arial"/>
          <w:color w:val="auto"/>
        </w:rPr>
        <w:t>Стратегијом културног развоја града Новог Сада за период 2016-2026</w:t>
      </w:r>
      <w:r w:rsidR="00BE4AC4">
        <w:rPr>
          <w:rFonts w:eastAsia="Arial"/>
          <w:color w:val="auto"/>
          <w:lang w:val="sr-Cyrl-RS"/>
        </w:rPr>
        <w:t>.</w:t>
      </w:r>
      <w:r w:rsidR="00FF0D54">
        <w:rPr>
          <w:rFonts w:eastAsia="Arial"/>
          <w:color w:val="auto"/>
          <w:lang w:val="sr-Cyrl-RS"/>
        </w:rPr>
        <w:t xml:space="preserve"> године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 w:rsidTr="00FF0D54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521535" w:rsidRDefault="00521535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4741F" w:rsidRDefault="00E4741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FF0D54" w:rsidRDefault="00FF0D54" w:rsidP="00B8595A">
      <w:pPr>
        <w:jc w:val="both"/>
        <w:rPr>
          <w:rFonts w:eastAsia="Arial"/>
          <w:color w:val="auto"/>
          <w:lang w:val="sr-Cyrl-RS"/>
        </w:rPr>
      </w:pPr>
      <w:r w:rsidRPr="00FF0D54">
        <w:rPr>
          <w:rFonts w:eastAsia="Arial"/>
          <w:b/>
          <w:i/>
          <w:color w:val="auto"/>
          <w:lang w:val="sr-Cyrl-RS"/>
        </w:rPr>
        <w:t>Ускла</w:t>
      </w:r>
      <w:r>
        <w:rPr>
          <w:rFonts w:eastAsia="Arial"/>
          <w:b/>
          <w:i/>
          <w:color w:val="auto"/>
          <w:lang w:val="sr-Cyrl-RS"/>
        </w:rPr>
        <w:t xml:space="preserve">ђеност са циљевима конкурса </w:t>
      </w:r>
      <w:r>
        <w:rPr>
          <w:rFonts w:eastAsia="Arial"/>
          <w:color w:val="auto"/>
          <w:lang w:val="sr-Cyrl-RS"/>
        </w:rPr>
        <w:t>(Максимално 300 речи)</w:t>
      </w:r>
    </w:p>
    <w:p w:rsidR="00FF0D54" w:rsidRDefault="00FF0D54" w:rsidP="00B8595A">
      <w:pPr>
        <w:jc w:val="both"/>
        <w:rPr>
          <w:rFonts w:eastAsia="Arial"/>
          <w:color w:val="auto"/>
          <w:lang w:val="sr-Cyrl-RS"/>
        </w:rPr>
      </w:pPr>
      <w:r>
        <w:rPr>
          <w:rFonts w:eastAsia="Arial"/>
          <w:color w:val="auto"/>
          <w:lang w:val="sr-Cyrl-RS"/>
        </w:rPr>
        <w:t>Опишите на који начин се ваш пројекат уклапа</w:t>
      </w:r>
      <w:r w:rsidR="00521535">
        <w:rPr>
          <w:rFonts w:eastAsia="Arial"/>
          <w:color w:val="auto"/>
          <w:lang w:val="sr-Cyrl-RS"/>
        </w:rPr>
        <w:t>, односно не уклапа</w:t>
      </w:r>
      <w:r>
        <w:rPr>
          <w:rFonts w:eastAsia="Arial"/>
          <w:color w:val="auto"/>
          <w:lang w:val="sr-Cyrl-RS"/>
        </w:rPr>
        <w:t xml:space="preserve"> у Програмске </w:t>
      </w:r>
      <w:r w:rsidR="00F5153C">
        <w:rPr>
          <w:rFonts w:eastAsia="Arial"/>
          <w:color w:val="auto"/>
          <w:lang w:val="sr-Cyrl-RS"/>
        </w:rPr>
        <w:t>лукове за 202</w:t>
      </w:r>
      <w:r w:rsidR="00F5153C">
        <w:rPr>
          <w:rFonts w:eastAsia="Arial"/>
          <w:color w:val="auto"/>
          <w:lang w:val="sr-Latn-RS"/>
        </w:rPr>
        <w:t>1</w:t>
      </w:r>
      <w:r>
        <w:rPr>
          <w:rFonts w:eastAsia="Arial"/>
          <w:color w:val="auto"/>
          <w:lang w:val="sr-Cyrl-RS"/>
        </w:rPr>
        <w:t>. годину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FF0D54" w:rsidTr="00FF0D54">
        <w:trPr>
          <w:trHeight w:val="977"/>
        </w:trPr>
        <w:tc>
          <w:tcPr>
            <w:tcW w:w="9642" w:type="dxa"/>
          </w:tcPr>
          <w:p w:rsidR="00FF0D54" w:rsidRDefault="00FF0D54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E4741F" w:rsidRPr="00BE4AC4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Корисници пројекта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појединце и групе који ће имати највише користи од пројекта који предлажете. Опишите њихове потребе и/или проблеме и објасните на који начин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r w:rsidRPr="00E3552E">
        <w:rPr>
          <w:rFonts w:eastAsia="Arial"/>
          <w:color w:val="auto"/>
        </w:rPr>
        <w:t xml:space="preserve">пројекат допринети њиховом задовољењу/решењу.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C51E48" w:rsidRDefault="00C51E48" w:rsidP="00B8595A">
      <w:pPr>
        <w:jc w:val="both"/>
        <w:rPr>
          <w:rFonts w:eastAsia="Arial"/>
          <w:color w:val="auto"/>
          <w:lang w:val="sr-Latn-RS"/>
        </w:rPr>
      </w:pPr>
    </w:p>
    <w:p w:rsidR="00E4741F" w:rsidRPr="00FF0D54" w:rsidRDefault="00E4741F" w:rsidP="00B8595A">
      <w:pPr>
        <w:jc w:val="both"/>
        <w:rPr>
          <w:rFonts w:eastAsia="Arial"/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Циљ(еви) пројекта и планирани резултати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кључни циљ или циљеве вашег пројекта (нпр. развој публике за одређени тип стваралаштва, промоција младих уметника у националном или међународном контексту, едукација грађана за укључивање у процесе заштите баштине и слично). Обратите пажњу на то да циљеви буду јасни, прецизни, проверљиви и оствариви. Наведите и који су то резултати које ћете остварити у току реализације вашег пројекта (нпр. развити креативност или унапредити знање одређених појединаца и група, направити међународне контакте, оснажити појединце, групе или организације и слично).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FF0D54" w:rsidRDefault="00FF0D54" w:rsidP="00B8595A">
      <w:pPr>
        <w:jc w:val="both"/>
        <w:rPr>
          <w:rFonts w:eastAsia="Arial"/>
          <w:color w:val="auto"/>
        </w:rPr>
      </w:pPr>
    </w:p>
    <w:p w:rsidR="00E4741F" w:rsidRDefault="00E4741F" w:rsidP="00B8595A">
      <w:pPr>
        <w:jc w:val="both"/>
        <w:rPr>
          <w:rFonts w:eastAsia="Arial"/>
          <w:color w:val="auto"/>
        </w:rPr>
      </w:pPr>
    </w:p>
    <w:p w:rsidR="00E4741F" w:rsidRDefault="00E4741F" w:rsidP="00B8595A">
      <w:pPr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Планиране активности </w:t>
      </w:r>
      <w:r w:rsidR="006A64A7" w:rsidRPr="00E3552E">
        <w:rPr>
          <w:rFonts w:eastAsia="Arial"/>
          <w:color w:val="auto"/>
        </w:rPr>
        <w:t xml:space="preserve">(Максимално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које активности планирате у пројекту како бисте остварили задате циљеве и очекиване резултате. Опишите активности детаљно: </w:t>
      </w:r>
      <w:r w:rsidRPr="00E3552E">
        <w:rPr>
          <w:rFonts w:eastAsia="Arial"/>
          <w:b/>
          <w:color w:val="auto"/>
          <w:u w:val="single"/>
        </w:rPr>
        <w:t>ко, где, како, када и зашто</w:t>
      </w:r>
      <w:r w:rsidRPr="00E3552E">
        <w:rPr>
          <w:rFonts w:eastAsia="Arial"/>
          <w:color w:val="auto"/>
        </w:rPr>
        <w:t xml:space="preserve"> их </w:t>
      </w:r>
      <w:r w:rsidRPr="00E3552E">
        <w:rPr>
          <w:rFonts w:eastAsia="Arial"/>
          <w:color w:val="auto"/>
        </w:rPr>
        <w:lastRenderedPageBreak/>
        <w:t xml:space="preserve">спроводи.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Могући ризици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Наведите који су то ризици који би могли да спрече или отежају ос</w:t>
      </w:r>
      <w:r w:rsidR="001813BD">
        <w:rPr>
          <w:rFonts w:eastAsia="Arial"/>
          <w:color w:val="auto"/>
          <w:lang w:val="sr-Cyrl-RS"/>
        </w:rPr>
        <w:t>т</w:t>
      </w:r>
      <w:r w:rsidRPr="00E3552E">
        <w:rPr>
          <w:rFonts w:eastAsia="Arial"/>
          <w:color w:val="auto"/>
        </w:rPr>
        <w:t>варивање резултата и спровођ</w:t>
      </w:r>
      <w:r w:rsidR="00C6068F">
        <w:rPr>
          <w:rFonts w:eastAsia="Arial"/>
          <w:color w:val="auto"/>
        </w:rPr>
        <w:t>ење активности вашег пројекта</w:t>
      </w:r>
      <w:r w:rsidRPr="00E3552E">
        <w:rPr>
          <w:rFonts w:eastAsia="Arial"/>
          <w:color w:val="auto"/>
        </w:rPr>
        <w:t>.</w:t>
      </w:r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Наведите мере које ћете предузети да се ризици не остваре (нпр. ући ћете у партнерство са установама и организацијама које поседују потребне компетенције и ресурсе).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Видљивост пројектних активности </w:t>
      </w:r>
      <w:r w:rsidR="00B8595A" w:rsidRPr="00E3552E">
        <w:rPr>
          <w:rFonts w:eastAsia="Arial"/>
          <w:color w:val="auto"/>
        </w:rPr>
        <w:t xml:space="preserve">(Максимално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на који начин планирате да учините ваш пројекат видљив широј заједници. Који број људи ће бити упознат са вашим пројектом, које канале комуникакције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Вредновање и оцењивање пројекта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ћете вредновати и оцењивати успешност вашег пројекта. Које критеријуме ћете користити, које изворе информација ћете употребити и које информације, на који начин и када ћете прикупљати да бисте оценили ваш пројекат? Ко ће све и на који начин учествовати у вредновању вашег пројекта (нпр. корисници пројекта, критичари, новинари, публика, стручњаци и спољни експерти)?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Default="00FF0D54" w:rsidP="00B8595A">
      <w:pPr>
        <w:jc w:val="both"/>
        <w:rPr>
          <w:rFonts w:eastAsia="Arial"/>
          <w:b/>
          <w:i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Финансијски план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обезбедите средства за ваш пројекат - код којих донатора планирате да аплицирате и да ли сте предвидели друге типове извора прихода (нпр. </w:t>
      </w:r>
      <w:r w:rsidRPr="00E3552E">
        <w:rPr>
          <w:rFonts w:eastAsia="Arial"/>
          <w:color w:val="auto"/>
        </w:rPr>
        <w:lastRenderedPageBreak/>
        <w:t xml:space="preserve">индивидуалне донације учесника, продаја карата, штампаних материјала, сувенира и слично).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E4741F" w:rsidRDefault="00E4741F" w:rsidP="00521535">
      <w:pPr>
        <w:rPr>
          <w:rFonts w:eastAsia="Arial"/>
          <w:b/>
          <w:i/>
          <w:color w:val="auto"/>
        </w:rPr>
      </w:pPr>
    </w:p>
    <w:p w:rsidR="00E4741F" w:rsidRDefault="00E4741F" w:rsidP="00521535">
      <w:pPr>
        <w:rPr>
          <w:rFonts w:eastAsia="Arial"/>
          <w:b/>
          <w:i/>
          <w:color w:val="auto"/>
        </w:rPr>
      </w:pPr>
    </w:p>
    <w:p w:rsidR="002A631A" w:rsidRPr="00E3552E" w:rsidRDefault="00B8595A" w:rsidP="00521535">
      <w:pPr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</w:rPr>
        <w:t>Финансијски план</w:t>
      </w:r>
      <w:r w:rsidRPr="00E3552E">
        <w:rPr>
          <w:rFonts w:eastAsia="Arial"/>
          <w:b/>
          <w:i/>
          <w:color w:val="auto"/>
          <w:lang w:val="sr-Cyrl-RS"/>
        </w:rPr>
        <w:t xml:space="preserve">  - планирани износи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r w:rsidRPr="00E3552E">
              <w:rPr>
                <w:b/>
                <w:color w:val="auto"/>
              </w:rPr>
              <w:t xml:space="preserve">авести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Врста трошкова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Износ укупно потребних средстава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Износ средстава који се тражи од Града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 xml:space="preserve">Износ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r w:rsidRPr="00E3552E">
              <w:rPr>
                <w:b/>
                <w:bCs/>
                <w:color w:val="auto"/>
              </w:rPr>
              <w:t>средстава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  <w:lang w:val="sr-Cyrl-CS"/>
              </w:rPr>
            </w:pPr>
            <w:r w:rsidRPr="00E3552E">
              <w:rPr>
                <w:b/>
                <w:color w:val="auto"/>
              </w:rPr>
              <w:t>Износ средстава</w:t>
            </w:r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Одрживост пројекта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резултате вашег пројекта учините одрживим. Које ћете мере и активности примењивати и спроводити у току пројекта и након истог да осигурате да позитивни утицаји које сте остварили на кориснике пројекта не престану након престанка финансирања пројекта?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реа</w:t>
      </w:r>
      <w:r w:rsidRPr="00E3552E">
        <w:rPr>
          <w:rFonts w:eastAsia="Arial"/>
          <w:b/>
          <w:i/>
          <w:color w:val="auto"/>
        </w:rPr>
        <w:t xml:space="preserve">лизатора пројекта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специфична знања и искуства које ваша организација, пројектни партнери, реализатори пројекта и спољни сарадници поседују које вас квалификују за пројекат који </w:t>
      </w:r>
      <w:r w:rsidRPr="00E3552E">
        <w:rPr>
          <w:rFonts w:eastAsia="Arial"/>
          <w:color w:val="auto"/>
        </w:rPr>
        <w:lastRenderedPageBreak/>
        <w:t>предлажете (</w:t>
      </w:r>
      <w:r w:rsidR="00847483" w:rsidRPr="00E3552E">
        <w:rPr>
          <w:rFonts w:eastAsia="Arial"/>
          <w:color w:val="auto"/>
        </w:rPr>
        <w:t>поред ово</w:t>
      </w:r>
      <w:r w:rsidR="001813BD">
        <w:rPr>
          <w:rFonts w:eastAsia="Arial"/>
          <w:color w:val="auto"/>
        </w:rPr>
        <w:t>г описа, доставите</w:t>
      </w:r>
      <w:r w:rsidR="00847483">
        <w:rPr>
          <w:rFonts w:eastAsia="Arial"/>
          <w:color w:val="auto"/>
        </w:rPr>
        <w:t xml:space="preserve"> најмање </w:t>
      </w:r>
      <w:r w:rsidR="00847483">
        <w:rPr>
          <w:rFonts w:eastAsia="Arial"/>
          <w:color w:val="auto"/>
          <w:lang w:val="sr-Cyrl-RS"/>
        </w:rPr>
        <w:t>једну</w:t>
      </w:r>
      <w:r w:rsidR="00847483">
        <w:rPr>
          <w:rFonts w:eastAsia="Arial"/>
          <w:color w:val="auto"/>
        </w:rPr>
        <w:t xml:space="preserve"> професионалн</w:t>
      </w:r>
      <w:r w:rsidR="00847483">
        <w:rPr>
          <w:rFonts w:eastAsia="Arial"/>
          <w:color w:val="auto"/>
          <w:lang w:val="sr-Cyrl-RS"/>
        </w:rPr>
        <w:t>у</w:t>
      </w:r>
      <w:r w:rsidR="00847483">
        <w:rPr>
          <w:rFonts w:eastAsia="Arial"/>
          <w:color w:val="auto"/>
        </w:rPr>
        <w:t xml:space="preserve"> биографиј</w:t>
      </w:r>
      <w:r w:rsidR="00847483">
        <w:rPr>
          <w:rFonts w:eastAsia="Arial"/>
          <w:color w:val="auto"/>
          <w:lang w:val="sr-Cyrl-RS"/>
        </w:rPr>
        <w:t>у</w:t>
      </w:r>
      <w:r w:rsidR="003F0A0F" w:rsidRPr="00E3552E">
        <w:rPr>
          <w:rFonts w:eastAsia="Arial"/>
          <w:color w:val="auto"/>
        </w:rPr>
        <w:t xml:space="preserve">, а уколико је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>, доставите и неке од материјала иза којих стоји ваша организација).</w:t>
      </w:r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C6068F">
        <w:rPr>
          <w:b/>
          <w:bCs/>
          <w:color w:val="auto"/>
          <w:lang w:val="sr-Cyrl-RS"/>
        </w:rPr>
        <w:t>под</w:t>
      </w:r>
      <w:r w:rsidRPr="00C6068F">
        <w:rPr>
          <w:b/>
          <w:bCs/>
          <w:color w:val="auto"/>
          <w:lang w:val="en-US"/>
        </w:rPr>
        <w:t xml:space="preserve"> </w:t>
      </w:r>
      <w:r w:rsidRPr="00C6068F">
        <w:rPr>
          <w:b/>
          <w:bCs/>
          <w:color w:val="auto"/>
          <w:lang w:val="sr-Cyrl-RS"/>
        </w:rPr>
        <w:t xml:space="preserve">тачком </w:t>
      </w:r>
      <w:r w:rsidR="00AF56E1">
        <w:rPr>
          <w:b/>
          <w:bCs/>
          <w:color w:val="auto"/>
          <w:lang w:val="sr-Latn-RS"/>
        </w:rPr>
        <w:t>X</w:t>
      </w:r>
      <w:r w:rsidRPr="00C6068F">
        <w:rPr>
          <w:b/>
          <w:bCs/>
          <w:color w:val="auto"/>
          <w:lang w:val="sr-Latn-RS"/>
        </w:rPr>
        <w:t>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акта о регистрацији  правног лица -подносиоца пријаве </w:t>
      </w:r>
    </w:p>
    <w:p w:rsidR="00DD2363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</w:t>
      </w:r>
      <w:r w:rsidR="00B3054F">
        <w:rPr>
          <w:b/>
          <w:bCs/>
          <w:color w:val="auto"/>
          <w:lang w:val="sr-Cyrl-RS"/>
        </w:rPr>
        <w:t xml:space="preserve">дела </w:t>
      </w:r>
      <w:r w:rsidRPr="00E3552E">
        <w:rPr>
          <w:b/>
          <w:bCs/>
          <w:color w:val="auto"/>
          <w:lang w:val="sr-Cyrl-RS"/>
        </w:rPr>
        <w:t>Статута ( у коме се наводи да се циљеви за које су основани остварују у областима културе),</w:t>
      </w:r>
    </w:p>
    <w:p w:rsidR="005C79B5" w:rsidRPr="00E3552E" w:rsidRDefault="00BE4AC4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Копија </w:t>
      </w:r>
      <w:r w:rsidR="005C79B5">
        <w:rPr>
          <w:b/>
          <w:bCs/>
          <w:color w:val="auto"/>
          <w:lang w:val="sr-Cyrl-RS"/>
        </w:rPr>
        <w:t>Обрасца</w:t>
      </w:r>
      <w:r>
        <w:rPr>
          <w:b/>
          <w:bCs/>
          <w:color w:val="auto"/>
          <w:lang w:val="sr-Cyrl-RS"/>
        </w:rPr>
        <w:t xml:space="preserve"> оверених потписа лица овлашћених за заступање правног лица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Подаци о стручним, односно уметничким капацитетима подносиоца , 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</w:t>
      </w:r>
      <w:r w:rsidR="00566E90">
        <w:rPr>
          <w:b/>
          <w:lang w:val="sr-Cyrl-CS"/>
        </w:rPr>
        <w:t>м средствима Града у претходне две</w:t>
      </w:r>
      <w:r w:rsidRPr="00AD28EC">
        <w:rPr>
          <w:b/>
          <w:lang w:val="sr-Cyrl-CS"/>
        </w:rPr>
        <w:t xml:space="preserve">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r w:rsidRPr="00E3552E">
        <w:rPr>
          <w:b/>
          <w:color w:val="auto"/>
        </w:rPr>
        <w:t>Изјава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прихватању обавезе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r w:rsidRPr="00E3552E">
        <w:rPr>
          <w:b/>
          <w:color w:val="auto"/>
          <w:lang w:val="de-DE"/>
        </w:rPr>
        <w:t>Град</w:t>
      </w:r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Teloteksta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>
      <w:headerReference w:type="default" r:id="rId8"/>
      <w:footerReference w:type="default" r:id="rId9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4C" w:rsidRDefault="005C5C4C" w:rsidP="00256FA3">
      <w:r>
        <w:separator/>
      </w:r>
    </w:p>
  </w:endnote>
  <w:endnote w:type="continuationSeparator" w:id="0">
    <w:p w:rsidR="005C5C4C" w:rsidRDefault="005C5C4C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4C" w:rsidRDefault="005C5C4C" w:rsidP="00256FA3">
      <w:r>
        <w:separator/>
      </w:r>
    </w:p>
  </w:footnote>
  <w:footnote w:type="continuationSeparator" w:id="0">
    <w:p w:rsidR="005C5C4C" w:rsidRDefault="005C5C4C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sr-Latn-RS" w:eastAsia="sr-Latn-RS"/>
      </w:rPr>
      <w:drawing>
        <wp:inline distT="0" distB="0" distL="0" distR="0" wp14:anchorId="0081FDDB" wp14:editId="15F47CA6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Zaglavljestranic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1CD9"/>
    <w:multiLevelType w:val="multilevel"/>
    <w:tmpl w:val="C2C8FE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1A"/>
    <w:rsid w:val="000D23CB"/>
    <w:rsid w:val="00151A44"/>
    <w:rsid w:val="001813BD"/>
    <w:rsid w:val="00197EFB"/>
    <w:rsid w:val="0022112D"/>
    <w:rsid w:val="002469D4"/>
    <w:rsid w:val="00256FA3"/>
    <w:rsid w:val="002A631A"/>
    <w:rsid w:val="002E7C49"/>
    <w:rsid w:val="00380F66"/>
    <w:rsid w:val="003F0A0F"/>
    <w:rsid w:val="00412142"/>
    <w:rsid w:val="00443EFD"/>
    <w:rsid w:val="00501A6C"/>
    <w:rsid w:val="005044DB"/>
    <w:rsid w:val="00521535"/>
    <w:rsid w:val="00566E90"/>
    <w:rsid w:val="005C5C4C"/>
    <w:rsid w:val="005C79B5"/>
    <w:rsid w:val="005E40F3"/>
    <w:rsid w:val="00601E5C"/>
    <w:rsid w:val="00612369"/>
    <w:rsid w:val="0062124A"/>
    <w:rsid w:val="00690126"/>
    <w:rsid w:val="006A64A7"/>
    <w:rsid w:val="006B3A9E"/>
    <w:rsid w:val="0070302E"/>
    <w:rsid w:val="0073356F"/>
    <w:rsid w:val="007428BE"/>
    <w:rsid w:val="00766F88"/>
    <w:rsid w:val="00791BBB"/>
    <w:rsid w:val="007E4E55"/>
    <w:rsid w:val="0080230C"/>
    <w:rsid w:val="00847483"/>
    <w:rsid w:val="0086097F"/>
    <w:rsid w:val="00887427"/>
    <w:rsid w:val="008A21C4"/>
    <w:rsid w:val="008C5662"/>
    <w:rsid w:val="0090083E"/>
    <w:rsid w:val="00917ED8"/>
    <w:rsid w:val="009235D6"/>
    <w:rsid w:val="0099137E"/>
    <w:rsid w:val="009C60C3"/>
    <w:rsid w:val="009F6077"/>
    <w:rsid w:val="00AA20D4"/>
    <w:rsid w:val="00AA7E2A"/>
    <w:rsid w:val="00AD28EC"/>
    <w:rsid w:val="00AF3A0D"/>
    <w:rsid w:val="00AF56E1"/>
    <w:rsid w:val="00B14D9D"/>
    <w:rsid w:val="00B3054F"/>
    <w:rsid w:val="00B8595A"/>
    <w:rsid w:val="00B92621"/>
    <w:rsid w:val="00B9538B"/>
    <w:rsid w:val="00BE4AC4"/>
    <w:rsid w:val="00C51E48"/>
    <w:rsid w:val="00C6068F"/>
    <w:rsid w:val="00C70AEE"/>
    <w:rsid w:val="00D06919"/>
    <w:rsid w:val="00DD2363"/>
    <w:rsid w:val="00E125B9"/>
    <w:rsid w:val="00E3029C"/>
    <w:rsid w:val="00E3552E"/>
    <w:rsid w:val="00E4741F"/>
    <w:rsid w:val="00F01B79"/>
    <w:rsid w:val="00F231D3"/>
    <w:rsid w:val="00F3495F"/>
    <w:rsid w:val="00F442AC"/>
    <w:rsid w:val="00F5153C"/>
    <w:rsid w:val="00FB5B04"/>
    <w:rsid w:val="00FC1CDD"/>
    <w:rsid w:val="00FD68B4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965D"/>
  <w15:docId w15:val="{624E4EE3-EFF5-44BB-ADDD-42A1FFE4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Koordinatnamreatabele">
    <w:name w:val="Table Grid"/>
    <w:basedOn w:val="Normalnatabela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56FA3"/>
  </w:style>
  <w:style w:type="paragraph" w:styleId="Podnojestranice">
    <w:name w:val="footer"/>
    <w:basedOn w:val="Normal"/>
    <w:link w:val="Podnojestranice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56FA3"/>
  </w:style>
  <w:style w:type="paragraph" w:styleId="Tekstubaloniu">
    <w:name w:val="Balloon Text"/>
    <w:basedOn w:val="Normal"/>
    <w:link w:val="Tekstubaloniu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Teloteksta">
    <w:name w:val="Body Text"/>
    <w:basedOn w:val="Normal"/>
    <w:link w:val="Teloteksta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TelotekstaChar">
    <w:name w:val="Telo teksta Char"/>
    <w:basedOn w:val="Podrazumevanifontpasusa"/>
    <w:link w:val="Teloteksta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DC2C-A6BC-4F3F-9C15-DCE25FB2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 Batalo</cp:lastModifiedBy>
  <cp:revision>8</cp:revision>
  <cp:lastPrinted>2018-01-25T10:43:00Z</cp:lastPrinted>
  <dcterms:created xsi:type="dcterms:W3CDTF">2020-01-22T12:25:00Z</dcterms:created>
  <dcterms:modified xsi:type="dcterms:W3CDTF">2021-06-11T08:25:00Z</dcterms:modified>
</cp:coreProperties>
</file>